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1FA2" w:rsidRPr="001D1FA2" w:rsidP="001D1FA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1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1D1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88</w:t>
      </w:r>
      <w:r w:rsidRPr="001D1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-2101/2025 </w:t>
      </w:r>
    </w:p>
    <w:p w:rsidR="001D1FA2" w:rsidP="001D1FA2">
      <w:pPr>
        <w:spacing w:after="0" w:line="240" w:lineRule="auto"/>
        <w:ind w:firstLine="53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86MS0021-01-2025-002865-02</w:t>
      </w:r>
    </w:p>
    <w:p w:rsidR="001D1FA2" w:rsidP="001D1FA2">
      <w:pPr>
        <w:spacing w:after="0" w:line="240" w:lineRule="auto"/>
        <w:ind w:firstLine="539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D1FA2" w:rsidRPr="001D1FA2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1D1FA2" w:rsidRPr="001D1FA2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</w:p>
    <w:p w:rsidR="001D1FA2" w:rsidRPr="001D1FA2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1FA2" w:rsidRPr="001D1FA2" w:rsidP="001D1F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Нижневартовск</w:t>
      </w: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11 июня 2025 года</w:t>
      </w:r>
    </w:p>
    <w:p w:rsidR="001D1FA2" w:rsidRPr="001D1FA2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1FA2" w:rsidRPr="001D1FA2" w:rsidP="001D1FA2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1 Нижневартовского</w:t>
      </w: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шении в отношении: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52"/>
          <w:sz w:val="26"/>
          <w:szCs w:val="26"/>
        </w:rPr>
      </w:pPr>
      <w:r w:rsidRPr="001D1FA2">
        <w:rPr>
          <w:rFonts w:ascii="Times New Roman" w:hAnsi="Times New Roman" w:cs="Times New Roman"/>
          <w:sz w:val="26"/>
          <w:szCs w:val="26"/>
        </w:rPr>
        <w:t xml:space="preserve">Сунцева Игоря Алексеевича, 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1D1FA2">
        <w:rPr>
          <w:rFonts w:ascii="Times New Roman" w:hAnsi="Times New Roman" w:cs="Times New Roman"/>
          <w:sz w:val="26"/>
          <w:szCs w:val="26"/>
        </w:rPr>
        <w:t xml:space="preserve"> года рождения, уроженца 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 </w:t>
      </w:r>
      <w:r w:rsidRPr="001D1FA2" w:rsidR="0025437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не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работающего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*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паспорт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*</w:t>
      </w:r>
    </w:p>
    <w:p w:rsidR="00AC5EEC" w:rsidRPr="001D1FA2" w:rsidP="00AC5EE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pacing w:val="5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52"/>
          <w:sz w:val="26"/>
          <w:szCs w:val="26"/>
        </w:rPr>
        <w:t>УСТАНОВИЛ:</w:t>
      </w:r>
    </w:p>
    <w:p w:rsidR="00AC5EEC" w:rsidRPr="001D1FA2" w:rsidP="00AC5EE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>Сунцев И.А.</w:t>
      </w:r>
      <w:r w:rsidRPr="001D1FA2" w:rsidR="007C2AE1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 xml:space="preserve"> 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>22.05.2025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года около  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>11.04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часов, в здании мировых судей г. Нижневартовска, расположенного по адресу: гор. Нижневартовск, ул. Нефтяников, д. 6, </w:t>
      </w:r>
      <w:r w:rsidRPr="001D1FA2" w:rsidR="009365C6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находился </w:t>
      </w:r>
      <w:r w:rsidRPr="001D1FA2" w:rsidR="001D1FA2">
        <w:rPr>
          <w:rFonts w:ascii="Times New Roman" w:hAnsi="Times New Roman" w:cs="Times New Roman"/>
          <w:color w:val="FF0000"/>
          <w:spacing w:val="-3"/>
          <w:sz w:val="26"/>
          <w:szCs w:val="26"/>
        </w:rPr>
        <w:t>с явными признаками алкогольного опьянения: шаткая походка, резкий запах алкоголя изо рта, выражался не цензурной бранью, кричал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.   На  </w:t>
      </w:r>
      <w:r w:rsidRPr="001D1FA2" w:rsidR="004322D9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законные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требования судебного пристава  по ОУПДС отдела УФФССП по Нижневартовску и Нижневартовскому району прекратить свои действия не реагировал, чем нарушил правила, установленные в суде.     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>Сунцев И.А</w:t>
      </w:r>
      <w:r w:rsidRPr="001D1FA2" w:rsidR="00254376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 xml:space="preserve">.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на рассмотрение дела об административном правонарушении не явился, о времени и месте рассмотрения дела об административном правонарушении  извещен надлежащим образом. 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Мировой судья, исследовал письменные доказательства по делу об административном правонар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ушении:</w:t>
      </w:r>
    </w:p>
    <w:p w:rsidR="00AC5EEC" w:rsidRPr="001D1FA2" w:rsidP="00AC5EEC">
      <w:pPr>
        <w:tabs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акт об обнаружении правонарушения от 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>22.05.2025</w:t>
      </w:r>
      <w:r w:rsidRPr="001D1FA2" w:rsid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года;</w:t>
      </w:r>
    </w:p>
    <w:p w:rsidR="00AC5EEC" w:rsidRPr="001D1FA2" w:rsidP="00AC5EEC">
      <w:pPr>
        <w:tabs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протокол об административном правонарушении 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№ </w:t>
      </w:r>
      <w:r w:rsidRPr="001D1FA2" w:rsid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567/25/86010-АП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от 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>22.05.2025</w:t>
      </w:r>
      <w:r w:rsidRPr="001D1FA2" w:rsid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года с объяснениями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 xml:space="preserve"> </w:t>
      </w:r>
      <w:r w:rsidRPr="001D1FA2" w:rsidR="003D06FD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>Сунцева И.А</w:t>
      </w:r>
      <w:r w:rsidRPr="001D1FA2" w:rsidR="00254376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>.</w:t>
      </w:r>
    </w:p>
    <w:p w:rsidR="00AC5EEC" w:rsidRPr="001D1FA2" w:rsidP="00AC5EEC">
      <w:pPr>
        <w:tabs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рапорт судебного пристава по ОУПДС от 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>22.05.2025</w:t>
      </w:r>
      <w:r w:rsidRPr="001D1FA2" w:rsid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года.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Исследовав доказательства, мировой судья приходит к следующему. 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Часть 2 статьи 17.3 Кодекса Российской Федерации об административных правонарушениях предусматривает административную ответственность за неисполнение законного распоряжения судебного пристава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по обеспечению установленного порядка деятельности судов о прекращении действий, нарушающих установленные в суде правила.</w:t>
      </w:r>
    </w:p>
    <w:p w:rsidR="00AC5EEC" w:rsidRPr="001D1FA2" w:rsidP="00AC5EEC">
      <w:pPr>
        <w:tabs>
          <w:tab w:val="left" w:pos="3544"/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Согласно ст. 1 Федерального закона от 21 июня 1997 года </w:t>
      </w:r>
      <w:r w:rsidRPr="001D1FA2">
        <w:rPr>
          <w:rFonts w:ascii="Times New Roman" w:eastAsia="Segoe UI Symbol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№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118-ФЗ «О судебных приставах», одной из задач судебных приставов является об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еспечение установленного порядка деятельности Конституционного Суда РФ, Верховного Суда РФ, Высшего Арбитражного Суда РФ, судов общею юрисдикции и арбитражных судов. </w:t>
      </w:r>
    </w:p>
    <w:p w:rsidR="00AC5EEC" w:rsidRPr="001D1FA2" w:rsidP="00AC5EEC">
      <w:pPr>
        <w:tabs>
          <w:tab w:val="left" w:pos="3544"/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В силу п. 1 ст. 11 Федерального закона от 21 июня 1997 года </w:t>
      </w:r>
      <w:r w:rsidRPr="001D1FA2">
        <w:rPr>
          <w:rFonts w:ascii="Times New Roman" w:eastAsia="Segoe UI Symbol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№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118-ФЗ судебный пристав по о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беспечению установленного порядка деятельности судов обязан осуществлять охрану зданий и помещений суда, а также поддерживать в них общественный порядок. </w:t>
      </w:r>
    </w:p>
    <w:p w:rsidR="00AC5EEC" w:rsidRPr="001D1FA2" w:rsidP="00AC5EEC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Согласно п.п. 1, 4 ст. 14 Федерального закона от 21 июня 1997 года </w:t>
      </w:r>
      <w:r w:rsidRPr="001D1FA2">
        <w:rPr>
          <w:rFonts w:ascii="Times New Roman" w:eastAsia="Segoe UI Symbol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№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118-ФЗ «О судебных приставах» за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требований судебного пристава, в том числе действия, препятствующие исполнению служебн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ых обязанностей судебным приставом, влекут ответственность, установленную законодательством Российской Федерации. </w:t>
      </w:r>
    </w:p>
    <w:p w:rsidR="00AC5EEC" w:rsidRPr="001D1FA2" w:rsidP="00AC5EEC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Общие правила поведения посетителей в помещениях суда определяются правилами, утвержденными приказом председательствующего суда. </w:t>
      </w:r>
    </w:p>
    <w:p w:rsidR="00AC5EEC" w:rsidRPr="001D1FA2" w:rsidP="00AC5EEC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Правилами п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приставом отдела судебных приставов по г. Нижневартовску и Нижневартовскому району УФССП по ХМАО-Ю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военизированной охраны цель своего визита, предъявляют документы, удостоверяющие личность, или и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ные документы, предусмотренные настоящими Правилами, проходят регистрацию в Журнале учета посетителей, осмотр с помощью стационарного и (или) ручного металлодетектора для прохода в служебные помещения суда (п. 3.2 Правил).</w:t>
      </w:r>
    </w:p>
    <w:p w:rsidR="00AC5EEC" w:rsidRPr="001D1FA2" w:rsidP="00AC5EEC">
      <w:pPr>
        <w:tabs>
          <w:tab w:val="left" w:pos="3544"/>
          <w:tab w:val="left" w:pos="4545"/>
        </w:tabs>
        <w:spacing w:after="0" w:line="240" w:lineRule="auto"/>
        <w:ind w:right="99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Согласно п. 4.3 указанных правил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 сотрудниками охраны, судебными приставами по ОУПДС, сотрудниками полиции и конвоирами, другими граждана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ми; входить в кабинеты судей, другие служебные помещения.</w:t>
      </w:r>
    </w:p>
    <w:p w:rsidR="00AC5EEC" w:rsidRPr="001D1FA2" w:rsidP="00AC5EEC">
      <w:pPr>
        <w:spacing w:after="0" w:line="240" w:lineRule="auto"/>
        <w:ind w:left="24" w:right="14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Pr="001D1FA2" w:rsidR="003D06FD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>Сунцев</w:t>
      </w:r>
      <w:r w:rsidRPr="001D1FA2" w:rsidR="001236D4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>а</w:t>
      </w:r>
      <w:r w:rsidRPr="001D1FA2" w:rsidR="003D06FD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 xml:space="preserve"> И.А</w:t>
      </w:r>
      <w:r w:rsidRPr="001D1FA2" w:rsidR="00254376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 xml:space="preserve">.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 xml:space="preserve">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 2 ст. 17.3 Кодекса Российской Федерации об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административных правонарушениях, доказана и квалифицирует его действия как неисполнение законного распоряжения </w:t>
      </w:r>
      <w:hyperlink r:id="rId4" w:history="1">
        <w:r w:rsidRPr="001D1FA2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u w:val="single"/>
            <w:shd w:val="clear" w:color="auto" w:fill="FFFFFF"/>
          </w:rPr>
          <w:t>судебного пристава</w:t>
        </w:r>
      </w:hyperlink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 по обеспечени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ю установленного порядка деятельности судов о прекращении действий, нарушающих установленные в суде правила. 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правонарушения, личность виновного, отсутствие смягчающих и отягчающих административную ответственность обстоятельств, предусмотренных ст.ст. 4.2, 4.3 Кодекса Российской Федерации об ад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министративных правонарушениях и приходит к выводу о назначении административного наказания в виде штрафа.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7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5"/>
          <w:sz w:val="26"/>
          <w:szCs w:val="26"/>
        </w:rPr>
        <w:t xml:space="preserve">На основании изложенного, руководствуясь ст.ст. 29.9, 29.10, ч.1 ст.32.2 Кодекса РФ об АП,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7"/>
          <w:sz w:val="26"/>
          <w:szCs w:val="26"/>
        </w:rPr>
        <w:t>мировой судья</w:t>
      </w:r>
    </w:p>
    <w:p w:rsidR="00AC5EEC" w:rsidRPr="001D1FA2" w:rsidP="00AC5EEC">
      <w:pPr>
        <w:tabs>
          <w:tab w:val="left" w:pos="4260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           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 xml:space="preserve">ПОСТАНОВИЛ:   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</w:rPr>
      </w:pPr>
      <w:r w:rsidRPr="001D1FA2">
        <w:rPr>
          <w:rFonts w:ascii="Times New Roman" w:hAnsi="Times New Roman" w:cs="Times New Roman"/>
          <w:sz w:val="26"/>
          <w:szCs w:val="26"/>
        </w:rPr>
        <w:t>Сунцева</w:t>
      </w:r>
      <w:r w:rsidRPr="001D1FA2">
        <w:rPr>
          <w:rFonts w:ascii="Times New Roman" w:hAnsi="Times New Roman" w:cs="Times New Roman"/>
          <w:sz w:val="26"/>
          <w:szCs w:val="26"/>
        </w:rPr>
        <w:t xml:space="preserve"> Игоря Алексеевича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</w:t>
      </w:r>
      <w:r w:rsidRPr="001D1FA2" w:rsid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17.3 Кодекса РФ об административных правонарушениях, и назначить ему </w:t>
      </w:r>
      <w:r w:rsidRPr="001D1FA2" w:rsid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наказание в виде штрафа в размере 1000 (одной тысячи) рублей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</w:rPr>
        <w:t xml:space="preserve">.  </w:t>
      </w:r>
    </w:p>
    <w:p w:rsidR="001D1FA2" w:rsidRPr="001D1FA2" w:rsidP="001D1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04872D08080), счет № 03100643000000018700; ИНН 8601073664; КПП 860101001; БИК 007162163, РКЦ Ханты-Мансийск; кор/сч 4010281024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5370000007,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КБК 72011601203019000140; ОКТМО 71875000. Идентификатор </w:t>
      </w:r>
      <w:r w:rsidRPr="001D1FA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0412365400215005882517124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1D1FA2" w:rsidRPr="001D1FA2" w:rsidP="001D1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D1FA2" w:rsidRPr="001D1FA2" w:rsidP="001D1F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Квитанцию об оплате штрафа необходимо представить мировому судье судебного участка </w:t>
      </w:r>
      <w:r w:rsidRPr="001D1FA2">
        <w:rPr>
          <w:rFonts w:ascii="Times New Roman" w:eastAsia="Segoe UI Symbol" w:hAnsi="Times New Roman" w:cs="Times New Roman"/>
          <w:color w:val="0D0D0D" w:themeColor="text1" w:themeTint="F2"/>
          <w:sz w:val="26"/>
          <w:szCs w:val="26"/>
          <w:lang w:eastAsia="ru-RU"/>
        </w:rPr>
        <w:t>№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1 Нижневартовского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1D1FA2" w:rsidRPr="001D1FA2" w:rsidP="001D1F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Неуплата административного штрафа в указанный срок влечет привлечение к административной от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ветственности по ч. 1 ст. 20.25 Кодекса РФ об административных правонарушениях. </w:t>
      </w:r>
    </w:p>
    <w:p w:rsidR="001D1FA2" w:rsidRPr="001D1FA2" w:rsidP="001D1F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2"/>
          <w:sz w:val="26"/>
          <w:szCs w:val="26"/>
          <w:lang w:eastAsia="ru-RU"/>
        </w:rPr>
        <w:t xml:space="preserve">Постановление может быть обжаловано в течение 10 дней в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>Нижневартовский городской суд, через мирового судью, вынесшего постановление.</w:t>
      </w:r>
    </w:p>
    <w:p w:rsidR="00AC5EEC" w:rsidRPr="001D1FA2" w:rsidP="00AC5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*</w:t>
      </w:r>
    </w:p>
    <w:p w:rsidR="00AC5EEC" w:rsidRPr="001D1FA2" w:rsidP="00AC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Мировой судья </w:t>
      </w:r>
    </w:p>
    <w:p w:rsidR="00AC5EEC" w:rsidRPr="001D1FA2" w:rsidP="00AC5EE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Судебного участка </w:t>
      </w:r>
      <w:r w:rsidRPr="001D1FA2">
        <w:rPr>
          <w:rFonts w:ascii="Times New Roman" w:eastAsia="Segoe UI Symbol" w:hAnsi="Times New Roman" w:cs="Times New Roman"/>
          <w:color w:val="0D0D0D" w:themeColor="text1" w:themeTint="F2"/>
          <w:sz w:val="26"/>
          <w:szCs w:val="26"/>
        </w:rPr>
        <w:t>№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1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>О.В.Вдовина</w:t>
      </w: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sz w:val="26"/>
          <w:szCs w:val="26"/>
        </w:rPr>
      </w:pPr>
    </w:p>
    <w:p w:rsidR="00C02813" w:rsidRPr="001D1FA2">
      <w:pPr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EC"/>
    <w:rsid w:val="001236D4"/>
    <w:rsid w:val="001D1FA2"/>
    <w:rsid w:val="00254376"/>
    <w:rsid w:val="003D06FD"/>
    <w:rsid w:val="004322D9"/>
    <w:rsid w:val="007C2AE1"/>
    <w:rsid w:val="009365C6"/>
    <w:rsid w:val="00A344A9"/>
    <w:rsid w:val="00AC5EEC"/>
    <w:rsid w:val="00BA4603"/>
    <w:rsid w:val="00C02813"/>
    <w:rsid w:val="00D26E73"/>
    <w:rsid w:val="00D62BE9"/>
    <w:rsid w:val="00E2129B"/>
    <w:rsid w:val="00ED1C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429B5EA-3A49-48B2-9E3B-4F01F28E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E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34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4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